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4F6B0" w14:textId="77777777" w:rsidR="001E7241" w:rsidRPr="001E7241" w:rsidRDefault="001E7241" w:rsidP="001E7241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b/>
          <w:color w:val="333333"/>
          <w:sz w:val="21"/>
          <w:szCs w:val="21"/>
          <w:lang w:eastAsia="es-MX"/>
        </w:rPr>
      </w:pPr>
      <w:r w:rsidRPr="001E7241">
        <w:rPr>
          <w:rFonts w:ascii="Arial" w:eastAsia="Times New Roman" w:hAnsi="Arial" w:cs="Arial"/>
          <w:b/>
          <w:color w:val="333333"/>
          <w:sz w:val="21"/>
          <w:szCs w:val="21"/>
          <w:lang w:eastAsia="es-MX"/>
        </w:rPr>
        <w:t>Comunicado</w:t>
      </w:r>
      <w:r>
        <w:rPr>
          <w:rFonts w:ascii="Arial" w:eastAsia="Times New Roman" w:hAnsi="Arial" w:cs="Arial"/>
          <w:b/>
          <w:color w:val="333333"/>
          <w:sz w:val="21"/>
          <w:szCs w:val="21"/>
          <w:lang w:eastAsia="es-MX"/>
        </w:rPr>
        <w:t xml:space="preserve"> 6</w:t>
      </w:r>
    </w:p>
    <w:p w14:paraId="1358A7F7" w14:textId="77777777" w:rsidR="00B66CB4" w:rsidRPr="00B66CB4" w:rsidRDefault="00B66CB4" w:rsidP="00D912A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  <w:r w:rsidRPr="00B66CB4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Estimada Comunidad </w:t>
      </w:r>
      <w:r>
        <w:rPr>
          <w:rFonts w:ascii="Arial" w:eastAsia="Times New Roman" w:hAnsi="Arial" w:cs="Arial"/>
          <w:color w:val="333333"/>
          <w:sz w:val="21"/>
          <w:szCs w:val="21"/>
          <w:lang w:eastAsia="es-MX"/>
        </w:rPr>
        <w:t>Universitaria</w:t>
      </w:r>
    </w:p>
    <w:p w14:paraId="4B306308" w14:textId="77777777" w:rsidR="00B66CB4" w:rsidRDefault="00B66CB4" w:rsidP="00B66CB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es-MX"/>
        </w:rPr>
        <w:t>En nuestro país se ha iniciado un plan de vacunación para personal docente y de apoyo a las actividades académicas. Particularmente la UO-Puebla ha hecho el registro de todo su personal, por lo qu</w:t>
      </w:r>
      <w:r w:rsidR="00776234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e de acuerdo a la planeación del </w:t>
      </w:r>
      <w:r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gobierno se podrá tener vacunada a nuestra población durante la última semana de mayo. </w:t>
      </w:r>
    </w:p>
    <w:p w14:paraId="1A53FB81" w14:textId="77777777" w:rsidR="00B66CB4" w:rsidRDefault="00B66CB4" w:rsidP="00EB12B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Contar con nuestros docentes y personal de apoyo vacunados </w:t>
      </w:r>
      <w:r w:rsidR="001E7241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nos permite dar un paso firme para </w:t>
      </w:r>
      <w:r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asegurar la operatividad de nuestras actividades académicas de manera gradual y voluntaria en nuestros espacios formativos cumpliendo con la normatividad y lineamientos establecidos por nuestro gobierno. </w:t>
      </w:r>
    </w:p>
    <w:p w14:paraId="22E45649" w14:textId="77777777" w:rsidR="00B66CB4" w:rsidRDefault="00B66CB4" w:rsidP="00EB12B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En la UO estamos conscientes que la pandemia aún no termina, </w:t>
      </w:r>
      <w:r w:rsidR="00DF12F1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que a pesar de los grandes esfuerzos que se han realizado en el proceso de vacunación, sabemos que todavía hay familiares que forman parte de nuestra comunidad que tiene</w:t>
      </w:r>
      <w:r w:rsidR="000C570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n</w:t>
      </w:r>
      <w:r w:rsidR="00DF12F1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a personal de riesgo y no han recibido la inoculación</w:t>
      </w:r>
      <w:r w:rsidR="00EB12B5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, pero que pronto l</w:t>
      </w:r>
      <w:r w:rsidR="000C570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a</w:t>
      </w:r>
      <w:r w:rsidR="00EB12B5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recibirán. </w:t>
      </w:r>
    </w:p>
    <w:p w14:paraId="2CCF00DE" w14:textId="77777777" w:rsidR="00D912AA" w:rsidRDefault="00EB12B5" w:rsidP="00D912A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Por ello, sabemos que nuestra contribución a la humanidad es cuidar a nuestras familias y estudiantes, </w:t>
      </w:r>
      <w:r w:rsidR="00D912AA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en </w:t>
      </w:r>
      <w:r w:rsidR="00D912AA" w:rsidRPr="00D912AA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la Universidad de Oriente nuestra prioridad </w:t>
      </w:r>
      <w:r w:rsidR="00D912AA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es la salud y bienestar de toda  </w:t>
      </w:r>
      <w:r w:rsidR="00D912AA" w:rsidRPr="00D912AA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nuestra familia universitaria, por lo que desde el inicio de esta contingencia hemos</w:t>
      </w:r>
      <w:r w:rsidR="00D912AA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r w:rsidR="00D912AA" w:rsidRPr="00D912AA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estado atentos a la evolución de la pandemia a travé</w:t>
      </w:r>
      <w:r w:rsidR="00D912AA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s de un Comité de Especialistas </w:t>
      </w:r>
      <w:r w:rsidR="007A49A9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en Bioseguridad lo cual</w:t>
      </w:r>
      <w:r w:rsidR="00D912AA" w:rsidRPr="00D912AA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nos han permitido orien</w:t>
      </w:r>
      <w:r w:rsidR="00D912AA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tar nuestras decisiones en cada </w:t>
      </w:r>
      <w:r w:rsidR="00D912AA" w:rsidRPr="00D912AA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momento siguiendo siempre criterios científicos para atender esta realidad. </w:t>
      </w:r>
    </w:p>
    <w:p w14:paraId="1C611007" w14:textId="77777777" w:rsidR="00EB12B5" w:rsidRPr="00D912AA" w:rsidRDefault="00D912AA" w:rsidP="00EB12B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b/>
          <w:color w:val="333333"/>
          <w:sz w:val="21"/>
          <w:szCs w:val="21"/>
          <w:lang w:eastAsia="es-MX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es-MX"/>
        </w:rPr>
        <w:t>H</w:t>
      </w:r>
      <w:r w:rsidR="00EB12B5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oy, bajo los lineamientos establecidos para </w:t>
      </w:r>
      <w:r w:rsidRPr="00D912AA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la </w:t>
      </w:r>
      <w:r w:rsidRPr="00D912AA">
        <w:rPr>
          <w:rFonts w:ascii="Arial" w:eastAsia="Times New Roman" w:hAnsi="Arial" w:cs="Arial"/>
          <w:b/>
          <w:color w:val="333333"/>
          <w:sz w:val="21"/>
          <w:szCs w:val="21"/>
          <w:lang w:eastAsia="es-MX"/>
        </w:rPr>
        <w:t>Reanudación de Actividades Académicas Prácticas en Instituciones de Educación Superior</w:t>
      </w:r>
      <w:r>
        <w:rPr>
          <w:rFonts w:ascii="Arial" w:eastAsia="Times New Roman" w:hAnsi="Arial" w:cs="Arial"/>
          <w:b/>
          <w:color w:val="333333"/>
          <w:sz w:val="21"/>
          <w:szCs w:val="21"/>
          <w:lang w:eastAsia="es-MX"/>
        </w:rPr>
        <w:t xml:space="preserve"> </w:t>
      </w:r>
      <w:r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emitido hace unos días por </w:t>
      </w:r>
      <w:r w:rsidR="007A49A9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el</w:t>
      </w:r>
      <w:r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gobierno</w:t>
      </w:r>
      <w:r w:rsidR="007A49A9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estatal</w:t>
      </w:r>
      <w:r>
        <w:rPr>
          <w:rFonts w:ascii="Arial" w:eastAsia="Times New Roman" w:hAnsi="Arial" w:cs="Arial"/>
          <w:b/>
          <w:color w:val="333333"/>
          <w:sz w:val="21"/>
          <w:szCs w:val="21"/>
          <w:lang w:eastAsia="es-MX"/>
        </w:rPr>
        <w:t xml:space="preserve"> </w:t>
      </w:r>
      <w:r w:rsidRPr="00D912AA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y</w:t>
      </w:r>
      <w:r>
        <w:rPr>
          <w:rFonts w:ascii="Arial" w:eastAsia="Times New Roman" w:hAnsi="Arial" w:cs="Arial"/>
          <w:b/>
          <w:color w:val="333333"/>
          <w:sz w:val="21"/>
          <w:szCs w:val="21"/>
          <w:lang w:eastAsia="es-MX"/>
        </w:rPr>
        <w:t xml:space="preserve"> </w:t>
      </w:r>
      <w:r w:rsidR="00EB12B5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el avance que tendremos en vacunación en las próximas semanas, </w:t>
      </w:r>
      <w:r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hemos tomado la decisión de solicitar a nuestras autoridades educativas </w:t>
      </w:r>
      <w:r w:rsidR="00EB12B5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iniciar un proceso gradual y voluntario </w:t>
      </w:r>
      <w:r w:rsidR="000C570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de retorno </w:t>
      </w:r>
      <w:r w:rsidR="00EB12B5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a los espacios formativos. </w:t>
      </w:r>
    </w:p>
    <w:p w14:paraId="52B0AC0B" w14:textId="77777777" w:rsidR="00D912AA" w:rsidRPr="00D912AA" w:rsidRDefault="00D912AA" w:rsidP="00D912A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Por ello </w:t>
      </w:r>
      <w:r w:rsidRPr="00D912AA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hemos preparado una ruta para garant</w:t>
      </w:r>
      <w:r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izar un regreso seguro, gradual </w:t>
      </w:r>
      <w:r w:rsidRPr="00D912AA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y escalonado de las actividades académicas para</w:t>
      </w:r>
      <w:r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dar continuidad a tu formación </w:t>
      </w:r>
      <w:r w:rsidRPr="00D912AA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profesional.</w:t>
      </w:r>
    </w:p>
    <w:p w14:paraId="5EC4F11E" w14:textId="77777777" w:rsidR="00D912AA" w:rsidRDefault="00D912AA" w:rsidP="00D912A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  <w:r w:rsidRPr="00D912AA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Nuestro Programa Sanitario se divide en fases, las </w:t>
      </w:r>
      <w:r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cuales tienen fechas que podrán </w:t>
      </w:r>
      <w:r w:rsidRPr="00D912AA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cambiar según nuestras circunstancias locale</w:t>
      </w:r>
      <w:r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s y nacionales. Cada una de las </w:t>
      </w:r>
      <w:r w:rsidRPr="00D912AA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acciones se centra en la sanitización y seguridad</w:t>
      </w:r>
      <w:r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de las instalaciones generando </w:t>
      </w:r>
      <w:r w:rsidRPr="00D912AA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mecanismos seguros de ingreso y sana distancia</w:t>
      </w:r>
      <w:r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, así como una estricta higiene </w:t>
      </w:r>
      <w:r w:rsidRPr="00D912AA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dentro de cada espacio formativo. </w:t>
      </w:r>
    </w:p>
    <w:p w14:paraId="446304E8" w14:textId="77777777" w:rsidR="00D912AA" w:rsidRPr="0017059A" w:rsidRDefault="0017059A" w:rsidP="00D912AA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Arial" w:hAnsi="Arial" w:cs="Arial"/>
          <w:color w:val="333333"/>
          <w:sz w:val="21"/>
          <w:szCs w:val="21"/>
        </w:rPr>
      </w:pPr>
      <w:r w:rsidRPr="0017059A">
        <w:rPr>
          <w:rFonts w:ascii="Arial" w:hAnsi="Arial" w:cs="Arial"/>
          <w:color w:val="333333"/>
          <w:sz w:val="21"/>
          <w:szCs w:val="21"/>
        </w:rPr>
        <w:t xml:space="preserve">Bajo los lineamientos de la </w:t>
      </w:r>
      <w:r w:rsidR="00D912AA" w:rsidRPr="0017059A">
        <w:rPr>
          <w:rFonts w:ascii="Arial" w:hAnsi="Arial" w:cs="Arial"/>
          <w:color w:val="333333"/>
          <w:sz w:val="21"/>
          <w:szCs w:val="21"/>
        </w:rPr>
        <w:t>Secretaría de Educación Pública (</w:t>
      </w:r>
      <w:hyperlink r:id="rId7" w:tgtFrame="_blank" w:history="1">
        <w:r w:rsidR="00D912AA" w:rsidRPr="0017059A">
          <w:rPr>
            <w:rFonts w:ascii="Arial" w:hAnsi="Arial" w:cs="Arial"/>
            <w:color w:val="333333"/>
            <w:sz w:val="21"/>
            <w:szCs w:val="21"/>
          </w:rPr>
          <w:t>SEP</w:t>
        </w:r>
      </w:hyperlink>
      <w:r w:rsidR="00D912AA" w:rsidRPr="0017059A">
        <w:rPr>
          <w:rFonts w:ascii="Arial" w:hAnsi="Arial" w:cs="Arial"/>
          <w:color w:val="333333"/>
          <w:sz w:val="21"/>
          <w:szCs w:val="21"/>
        </w:rPr>
        <w:t>) Puebla,  establece</w:t>
      </w:r>
      <w:r w:rsidRPr="0017059A">
        <w:rPr>
          <w:rFonts w:ascii="Arial" w:hAnsi="Arial" w:cs="Arial"/>
          <w:color w:val="333333"/>
          <w:sz w:val="21"/>
          <w:szCs w:val="21"/>
        </w:rPr>
        <w:t xml:space="preserve">remos </w:t>
      </w:r>
      <w:r w:rsidR="00D912AA" w:rsidRPr="0017059A">
        <w:rPr>
          <w:rFonts w:ascii="Arial" w:hAnsi="Arial" w:cs="Arial"/>
          <w:color w:val="333333"/>
          <w:sz w:val="21"/>
          <w:szCs w:val="21"/>
        </w:rPr>
        <w:t xml:space="preserve"> </w:t>
      </w:r>
      <w:r w:rsidRPr="0017059A">
        <w:rPr>
          <w:rFonts w:ascii="Arial" w:hAnsi="Arial" w:cs="Arial"/>
          <w:color w:val="333333"/>
          <w:sz w:val="21"/>
          <w:szCs w:val="21"/>
        </w:rPr>
        <w:t xml:space="preserve">un regreso escalonado e híbrido </w:t>
      </w:r>
      <w:r>
        <w:rPr>
          <w:rFonts w:ascii="Arial" w:hAnsi="Arial" w:cs="Arial"/>
          <w:color w:val="333333"/>
          <w:sz w:val="21"/>
          <w:szCs w:val="21"/>
        </w:rPr>
        <w:t>iniciando por actividades académicas prácticas en laboratorios, d</w:t>
      </w:r>
      <w:r w:rsidRPr="0017059A">
        <w:rPr>
          <w:rFonts w:ascii="Arial" w:hAnsi="Arial" w:cs="Arial"/>
          <w:color w:val="333333"/>
          <w:sz w:val="21"/>
          <w:szCs w:val="21"/>
        </w:rPr>
        <w:t>ando prioridad</w:t>
      </w:r>
      <w:r w:rsidR="00D912AA" w:rsidRPr="0017059A">
        <w:rPr>
          <w:rFonts w:ascii="Arial" w:hAnsi="Arial" w:cs="Arial"/>
          <w:color w:val="333333"/>
          <w:sz w:val="21"/>
          <w:szCs w:val="21"/>
        </w:rPr>
        <w:t xml:space="preserve"> los siguientes puntos:</w:t>
      </w:r>
    </w:p>
    <w:p w14:paraId="25C01F89" w14:textId="77777777" w:rsidR="00D912AA" w:rsidRPr="0017059A" w:rsidRDefault="00D912AA" w:rsidP="0017059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14" w:hanging="357"/>
        <w:rPr>
          <w:rFonts w:ascii="Arial" w:hAnsi="Arial" w:cs="Arial"/>
          <w:color w:val="333333"/>
          <w:sz w:val="21"/>
          <w:szCs w:val="21"/>
        </w:rPr>
      </w:pPr>
      <w:r w:rsidRPr="0017059A">
        <w:rPr>
          <w:rFonts w:ascii="Arial" w:hAnsi="Arial" w:cs="Arial"/>
          <w:color w:val="333333"/>
          <w:sz w:val="21"/>
          <w:szCs w:val="21"/>
        </w:rPr>
        <w:t>Inicialmente se hará el regreso en las áreas de la salud y biológicas.</w:t>
      </w:r>
    </w:p>
    <w:p w14:paraId="568689C8" w14:textId="77777777" w:rsidR="00D912AA" w:rsidRPr="0017059A" w:rsidRDefault="0017059A" w:rsidP="0017059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14" w:hanging="357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Posteriormente e</w:t>
      </w:r>
      <w:r w:rsidR="00D912AA" w:rsidRPr="0017059A">
        <w:rPr>
          <w:rFonts w:ascii="Arial" w:hAnsi="Arial" w:cs="Arial"/>
          <w:color w:val="333333"/>
          <w:sz w:val="21"/>
          <w:szCs w:val="21"/>
        </w:rPr>
        <w:t>l resto de áreas.</w:t>
      </w:r>
    </w:p>
    <w:p w14:paraId="0260B4A5" w14:textId="77777777" w:rsidR="00D912AA" w:rsidRPr="0017059A" w:rsidRDefault="00D912AA" w:rsidP="0017059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14" w:hanging="357"/>
        <w:rPr>
          <w:rFonts w:ascii="Arial" w:hAnsi="Arial" w:cs="Arial"/>
          <w:color w:val="333333"/>
          <w:sz w:val="21"/>
          <w:szCs w:val="21"/>
        </w:rPr>
      </w:pPr>
      <w:r w:rsidRPr="0017059A">
        <w:rPr>
          <w:rFonts w:ascii="Arial" w:hAnsi="Arial" w:cs="Arial"/>
          <w:color w:val="333333"/>
          <w:sz w:val="21"/>
          <w:szCs w:val="21"/>
        </w:rPr>
        <w:t>Se podrán retomar las prácticas profesionales y servicio social.</w:t>
      </w:r>
    </w:p>
    <w:p w14:paraId="52FEE280" w14:textId="77777777" w:rsidR="00D912AA" w:rsidRPr="0017059A" w:rsidRDefault="00D912AA" w:rsidP="0017059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14" w:hanging="357"/>
        <w:rPr>
          <w:rFonts w:ascii="Arial" w:hAnsi="Arial" w:cs="Arial"/>
          <w:color w:val="333333"/>
          <w:sz w:val="21"/>
          <w:szCs w:val="21"/>
        </w:rPr>
      </w:pPr>
      <w:r w:rsidRPr="0017059A">
        <w:rPr>
          <w:rFonts w:ascii="Arial" w:hAnsi="Arial" w:cs="Arial"/>
          <w:color w:val="333333"/>
          <w:sz w:val="21"/>
          <w:szCs w:val="21"/>
        </w:rPr>
        <w:t>Clases presenciales de manera voluntaria y con aforo reducido.</w:t>
      </w:r>
    </w:p>
    <w:p w14:paraId="17442A10" w14:textId="77777777" w:rsidR="00D912AA" w:rsidRPr="0017059A" w:rsidRDefault="00D912AA" w:rsidP="0017059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14" w:hanging="357"/>
        <w:rPr>
          <w:rFonts w:ascii="Arial" w:hAnsi="Arial" w:cs="Arial"/>
          <w:color w:val="333333"/>
          <w:sz w:val="21"/>
          <w:szCs w:val="21"/>
        </w:rPr>
      </w:pPr>
      <w:r w:rsidRPr="0017059A">
        <w:rPr>
          <w:rFonts w:ascii="Arial" w:hAnsi="Arial" w:cs="Arial"/>
          <w:color w:val="333333"/>
          <w:sz w:val="21"/>
          <w:szCs w:val="21"/>
        </w:rPr>
        <w:t>Prácticas en laboratorios a distancia y presencial.</w:t>
      </w:r>
    </w:p>
    <w:p w14:paraId="2D0E5EF6" w14:textId="77777777" w:rsidR="00D912AA" w:rsidRPr="0017059A" w:rsidRDefault="00D912AA" w:rsidP="0017059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14" w:hanging="357"/>
        <w:rPr>
          <w:rFonts w:ascii="Arial" w:hAnsi="Arial" w:cs="Arial"/>
          <w:color w:val="333333"/>
          <w:sz w:val="21"/>
          <w:szCs w:val="21"/>
        </w:rPr>
      </w:pPr>
      <w:r w:rsidRPr="0017059A">
        <w:rPr>
          <w:rFonts w:ascii="Arial" w:hAnsi="Arial" w:cs="Arial"/>
          <w:color w:val="333333"/>
          <w:sz w:val="21"/>
          <w:szCs w:val="21"/>
        </w:rPr>
        <w:lastRenderedPageBreak/>
        <w:t>Mantener las medidas sanitarias.</w:t>
      </w:r>
    </w:p>
    <w:p w14:paraId="1B5DD138" w14:textId="77777777" w:rsidR="0017059A" w:rsidRDefault="0017059A" w:rsidP="00D912A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</w:p>
    <w:p w14:paraId="7930209D" w14:textId="77777777" w:rsidR="007C60AC" w:rsidRDefault="007C60AC" w:rsidP="00D912A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es-MX"/>
        </w:rPr>
        <w:t>Esperaremos por supuesto las indicaciones establecidas por protección civil, las cuales sumarán lineamientos a los ya establecidos por las autoridades de SEP.</w:t>
      </w:r>
    </w:p>
    <w:p w14:paraId="46602DFB" w14:textId="77777777" w:rsidR="00D912AA" w:rsidRPr="00D912AA" w:rsidRDefault="00D912AA" w:rsidP="00D912A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  <w:r w:rsidRPr="00D912AA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Es por ello, que </w:t>
      </w:r>
      <w:r w:rsidR="007C60AC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la continuidad académica retoma </w:t>
      </w:r>
      <w:r w:rsidRPr="00D912AA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los siguientes puntos:</w:t>
      </w:r>
    </w:p>
    <w:p w14:paraId="72D0D544" w14:textId="77777777" w:rsidR="00BD0365" w:rsidRDefault="00BD0365" w:rsidP="00BD0365">
      <w:pPr>
        <w:pStyle w:val="Prrafodelista"/>
        <w:numPr>
          <w:ilvl w:val="0"/>
          <w:numId w:val="3"/>
        </w:num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Nuestra Universidad se encuentra preparada para que las </w:t>
      </w:r>
      <w:r w:rsidRPr="007C60AC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actividades académicas cuatrimestrales y semestrales en licenciatura</w:t>
      </w:r>
      <w:r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se brinden en </w:t>
      </w:r>
      <w:r w:rsidRPr="007C60AC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una modalidad “híbrida”, no obstante, </w:t>
      </w:r>
      <w:r>
        <w:rPr>
          <w:rFonts w:ascii="Arial" w:eastAsia="Times New Roman" w:hAnsi="Arial" w:cs="Arial"/>
          <w:color w:val="333333"/>
          <w:sz w:val="21"/>
          <w:szCs w:val="21"/>
          <w:lang w:eastAsia="es-MX"/>
        </w:rPr>
        <w:t>seguiremos las recomendaciones</w:t>
      </w:r>
      <w:r w:rsidRPr="000C570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de seguridad y bienestar </w:t>
      </w:r>
      <w:r>
        <w:rPr>
          <w:rFonts w:ascii="Arial" w:eastAsia="Times New Roman" w:hAnsi="Arial" w:cs="Arial"/>
          <w:color w:val="333333"/>
          <w:sz w:val="21"/>
          <w:szCs w:val="21"/>
          <w:lang w:eastAsia="es-MX"/>
        </w:rPr>
        <w:t>de acuerdo a la semaforización de la epidemia.</w:t>
      </w:r>
    </w:p>
    <w:p w14:paraId="50927ECC" w14:textId="77777777" w:rsidR="00BD0365" w:rsidRDefault="00BD0365" w:rsidP="00BD0365">
      <w:pPr>
        <w:pStyle w:val="Prrafodelista"/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</w:p>
    <w:p w14:paraId="1F1743EF" w14:textId="77777777" w:rsidR="00BD0365" w:rsidRDefault="00BD0365" w:rsidP="00BD0365">
      <w:pPr>
        <w:pStyle w:val="Prrafodelista"/>
        <w:numPr>
          <w:ilvl w:val="0"/>
          <w:numId w:val="3"/>
        </w:num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  <w:r w:rsidRPr="000C570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El esquema de trabajo académico fue desarrollado siguiendo los criterios de excelencia y calidad que nos caracterizan, para lo cual nuestra nueva plataforma EVA 360° permitirá garantizar tu formación profesional siguiendo un acompañamiento permanente, aprendizajes dosificados innovadores, flexibles y abiertos, así como valoración síncrona y asistida por inteligencia artificial.</w:t>
      </w:r>
    </w:p>
    <w:p w14:paraId="5A95E9E9" w14:textId="77777777" w:rsidR="00BD0365" w:rsidRPr="00BD0365" w:rsidRDefault="00BD0365" w:rsidP="00BD0365">
      <w:pPr>
        <w:pStyle w:val="Prrafodelista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</w:p>
    <w:p w14:paraId="443B716D" w14:textId="77777777" w:rsidR="00BD0365" w:rsidRDefault="00BD0365" w:rsidP="00BD0365">
      <w:pPr>
        <w:pStyle w:val="Prrafodelista"/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</w:p>
    <w:p w14:paraId="377B3E03" w14:textId="77777777" w:rsidR="00BD0365" w:rsidRDefault="00BD0365" w:rsidP="00BD0365">
      <w:pPr>
        <w:pStyle w:val="Prrafodelista"/>
        <w:numPr>
          <w:ilvl w:val="0"/>
          <w:numId w:val="3"/>
        </w:num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  <w:r w:rsidRPr="000C570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Nuestras instalaciones han sido adecuadas para atender los estándares que</w:t>
      </w:r>
      <w:r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r w:rsidRPr="000C570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nos garanticen tu seguridad tanto en lo tecnológico como en lo sanitario, ello</w:t>
      </w:r>
      <w:r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r w:rsidRPr="000C570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derivado de una inversión institucional orientada a favorecer un regreso</w:t>
      </w:r>
      <w:r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r w:rsidRPr="000C570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atípico de nuestras realidades.</w:t>
      </w:r>
      <w:r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Asimismo, mantenemos constante un análisis de necesidades.</w:t>
      </w:r>
    </w:p>
    <w:p w14:paraId="0E06C3A6" w14:textId="77777777" w:rsidR="00BD0365" w:rsidRDefault="00BD0365" w:rsidP="00BD0365">
      <w:pPr>
        <w:pStyle w:val="Prrafodelista"/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</w:p>
    <w:p w14:paraId="348C6084" w14:textId="77777777" w:rsidR="00BD0365" w:rsidRDefault="00D912AA" w:rsidP="00BD0365">
      <w:pPr>
        <w:pStyle w:val="Prrafodelista"/>
        <w:numPr>
          <w:ilvl w:val="0"/>
          <w:numId w:val="3"/>
        </w:num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  <w:r w:rsidRPr="007C60AC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El periodo </w:t>
      </w:r>
      <w:r w:rsidR="007C60AC" w:rsidRPr="007C60AC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Primavera</w:t>
      </w:r>
      <w:r w:rsidR="007C60AC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2021 (modalidad cuatrimestral)</w:t>
      </w:r>
      <w:r w:rsidRPr="007C60AC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r w:rsidR="007C60AC" w:rsidRPr="007C60AC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terminará sus </w:t>
      </w:r>
      <w:r w:rsidRPr="007C60AC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actividades </w:t>
      </w:r>
      <w:r w:rsidR="007C60AC" w:rsidRPr="007C60AC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bajo lo estipulado en nuestro calendario académico en la modalidad a distancia </w:t>
      </w:r>
    </w:p>
    <w:p w14:paraId="085F7E0D" w14:textId="77777777" w:rsidR="00BD0365" w:rsidRPr="00BD0365" w:rsidRDefault="00BD0365" w:rsidP="00BD0365">
      <w:pPr>
        <w:pStyle w:val="Prrafodelista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</w:p>
    <w:p w14:paraId="527360E2" w14:textId="77777777" w:rsidR="0017059A" w:rsidRDefault="007C60AC" w:rsidP="00BD0365">
      <w:pPr>
        <w:pStyle w:val="Prrafodelista"/>
        <w:numPr>
          <w:ilvl w:val="0"/>
          <w:numId w:val="3"/>
        </w:num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  <w:r w:rsidRPr="00BD0365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El Periodo B 2021 (modalidad semestral) tendrá ajustes en propuesta de culminar actividades en modalidad híbrida siguiendo las recomendaciones de seguridad y bienestar, así como la autorización de nuestras autoridades de educación y salud de nuestro Estado.</w:t>
      </w:r>
    </w:p>
    <w:p w14:paraId="2F58A5BB" w14:textId="77777777" w:rsidR="001E7241" w:rsidRPr="001E7241" w:rsidRDefault="001E7241" w:rsidP="001E7241">
      <w:pPr>
        <w:pStyle w:val="Prrafodelista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</w:p>
    <w:p w14:paraId="76DAB26C" w14:textId="77777777" w:rsidR="001E7241" w:rsidRPr="00BD0365" w:rsidRDefault="001E7241" w:rsidP="00BD0365">
      <w:pPr>
        <w:pStyle w:val="Prrafodelista"/>
        <w:numPr>
          <w:ilvl w:val="0"/>
          <w:numId w:val="3"/>
        </w:num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Para el caso de posgrado, las actividades se mantendrán de manera virtual a través de nuestro ecosistema EVA 360°. </w:t>
      </w:r>
    </w:p>
    <w:p w14:paraId="3EFBE1FB" w14:textId="77777777" w:rsidR="007C60AC" w:rsidRDefault="007C60AC" w:rsidP="0017059A">
      <w:pPr>
        <w:pStyle w:val="Prrafodelista"/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</w:p>
    <w:p w14:paraId="601920B1" w14:textId="77777777" w:rsidR="007C60AC" w:rsidRDefault="007C60AC" w:rsidP="0017059A">
      <w:pPr>
        <w:pStyle w:val="Prrafodelista"/>
        <w:numPr>
          <w:ilvl w:val="0"/>
          <w:numId w:val="3"/>
        </w:num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  <w:r w:rsidRPr="007C60AC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El proceso de </w:t>
      </w:r>
      <w:r w:rsidR="00D912AA" w:rsidRPr="007C60AC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reinscripción</w:t>
      </w:r>
      <w:r w:rsidRPr="007C60AC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para el periodo Verano 2021</w:t>
      </w:r>
      <w:r w:rsidR="00D912AA" w:rsidRPr="007C60AC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,</w:t>
      </w:r>
      <w:r w:rsidRPr="007C60AC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se mantendrá de manera virtual, con las fechas establecidas en nuestro calendario institucional.</w:t>
      </w:r>
      <w:r w:rsidR="00D912AA" w:rsidRPr="007C60AC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</w:p>
    <w:p w14:paraId="3F07FD38" w14:textId="77777777" w:rsidR="0017059A" w:rsidRDefault="0017059A" w:rsidP="0017059A">
      <w:pPr>
        <w:pStyle w:val="Prrafodelista"/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</w:p>
    <w:p w14:paraId="308A1BCC" w14:textId="77777777" w:rsidR="0017059A" w:rsidRDefault="0017059A" w:rsidP="0017059A">
      <w:pPr>
        <w:pStyle w:val="Prrafodelista"/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</w:p>
    <w:p w14:paraId="3D591B67" w14:textId="77777777" w:rsidR="0017059A" w:rsidRDefault="0017059A" w:rsidP="0017059A">
      <w:pPr>
        <w:pStyle w:val="Prrafodelista"/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</w:p>
    <w:p w14:paraId="1E7D2466" w14:textId="77777777" w:rsidR="0017059A" w:rsidRPr="0017059A" w:rsidRDefault="0017059A" w:rsidP="0017059A">
      <w:pPr>
        <w:pStyle w:val="Prrafodelista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</w:p>
    <w:p w14:paraId="41EA18B3" w14:textId="77777777" w:rsidR="0017059A" w:rsidRDefault="0017059A" w:rsidP="0017059A">
      <w:pPr>
        <w:pStyle w:val="Prrafodelista"/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</w:p>
    <w:p w14:paraId="4CC254FB" w14:textId="77777777" w:rsidR="000C570B" w:rsidRDefault="00D912AA" w:rsidP="0017059A">
      <w:pPr>
        <w:pStyle w:val="Prrafodelista"/>
        <w:numPr>
          <w:ilvl w:val="0"/>
          <w:numId w:val="3"/>
        </w:num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  <w:r w:rsidRPr="000C570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El esquema de trabajo académico estará orientado por los siguientes</w:t>
      </w:r>
      <w:r w:rsidR="000C570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r w:rsidRPr="000C570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criterios</w:t>
      </w:r>
      <w:r w:rsidR="000C570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siempre y cuando sea aceptado por nuestras autoridades</w:t>
      </w:r>
      <w:r w:rsidRPr="000C570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:</w:t>
      </w:r>
    </w:p>
    <w:p w14:paraId="564305BC" w14:textId="77777777" w:rsidR="000C570B" w:rsidRDefault="00D912AA" w:rsidP="001E7241">
      <w:pPr>
        <w:pStyle w:val="Prrafodelista"/>
        <w:numPr>
          <w:ilvl w:val="0"/>
          <w:numId w:val="5"/>
        </w:numPr>
        <w:shd w:val="clear" w:color="auto" w:fill="FFFFFF"/>
        <w:spacing w:after="100" w:afterAutospacing="1" w:line="360" w:lineRule="auto"/>
        <w:ind w:left="1418"/>
        <w:jc w:val="both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  <w:r w:rsidRPr="000C570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Modalidad Presencial. Aplicará para las asignaturas prácticas, para lo</w:t>
      </w:r>
      <w:r w:rsidR="000C570B" w:rsidRPr="000C570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r w:rsidRPr="000C570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cual se está diseñando un esquema</w:t>
      </w:r>
      <w:r w:rsidR="000C570B" w:rsidRPr="000C570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que permita un regreso seguro, </w:t>
      </w:r>
      <w:r w:rsidRPr="000C570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según lo determinen nuestros especial</w:t>
      </w:r>
      <w:r w:rsidR="000C570B" w:rsidRPr="000C570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istas y las recomendaciones del </w:t>
      </w:r>
      <w:r w:rsidRPr="000C570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comité d</w:t>
      </w:r>
      <w:r w:rsidR="000C570B" w:rsidRPr="000C570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e seguridad sanitaria nacional.</w:t>
      </w:r>
    </w:p>
    <w:p w14:paraId="643FF45B" w14:textId="77777777" w:rsidR="00B01899" w:rsidRDefault="00D912AA" w:rsidP="001E7241">
      <w:pPr>
        <w:pStyle w:val="Prrafodelista"/>
        <w:numPr>
          <w:ilvl w:val="0"/>
          <w:numId w:val="5"/>
        </w:numPr>
        <w:shd w:val="clear" w:color="auto" w:fill="FFFFFF"/>
        <w:spacing w:after="100" w:afterAutospacing="1" w:line="360" w:lineRule="auto"/>
        <w:ind w:left="1418"/>
        <w:jc w:val="both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  <w:r w:rsidRPr="000C570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Modalidad híbrida. Aplicará para las asignaturas teórico-prácticas, las</w:t>
      </w:r>
      <w:r w:rsidR="000C570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r w:rsidRPr="000C570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cuales trabajarán con nuestra plataforma EVA360° y sesiones</w:t>
      </w:r>
      <w:r w:rsidR="000C570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r w:rsidRPr="000C570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síncronas, así como asistencia controlada a nuestras instalaciones</w:t>
      </w:r>
      <w:r w:rsidR="000C570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r w:rsidRPr="000C570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siguiendo las especificaciones sanitarias del comité de bioseguridad.</w:t>
      </w:r>
    </w:p>
    <w:p w14:paraId="048E38F4" w14:textId="77777777" w:rsidR="0017059A" w:rsidRDefault="00D912AA" w:rsidP="001E7241">
      <w:pPr>
        <w:pStyle w:val="Prrafodelista"/>
        <w:numPr>
          <w:ilvl w:val="0"/>
          <w:numId w:val="5"/>
        </w:numPr>
        <w:shd w:val="clear" w:color="auto" w:fill="FFFFFF"/>
        <w:spacing w:after="100" w:afterAutospacing="1" w:line="360" w:lineRule="auto"/>
        <w:ind w:left="1418"/>
        <w:jc w:val="both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  <w:r w:rsidRPr="00B01899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Modalidad online. Aplicar</w:t>
      </w:r>
      <w:r w:rsidR="000C570B" w:rsidRPr="00B01899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á para las asignaturas que sean </w:t>
      </w:r>
      <w:r w:rsidRPr="00B01899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exclusivamente teóricas y seguirán n</w:t>
      </w:r>
      <w:r w:rsidR="000C570B" w:rsidRPr="00B01899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uestro diseño por EVA360° y </w:t>
      </w:r>
      <w:r w:rsidRPr="00B01899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sesiones síncronas.</w:t>
      </w:r>
    </w:p>
    <w:p w14:paraId="5F2B9FB6" w14:textId="77777777" w:rsidR="00D912AA" w:rsidRPr="0017059A" w:rsidRDefault="00D912AA" w:rsidP="001E7241">
      <w:pPr>
        <w:pStyle w:val="Prrafodelista"/>
        <w:numPr>
          <w:ilvl w:val="0"/>
          <w:numId w:val="5"/>
        </w:numPr>
        <w:shd w:val="clear" w:color="auto" w:fill="FFFFFF"/>
        <w:spacing w:after="100" w:afterAutospacing="1" w:line="360" w:lineRule="auto"/>
        <w:ind w:left="1418"/>
        <w:jc w:val="both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  <w:r w:rsidRPr="0017059A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La presencialidad de nuestros estudiantes</w:t>
      </w:r>
      <w:r w:rsidR="00B01899" w:rsidRPr="0017059A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en materias estará sujeto a los lineamientos establecidos por nuestras autoridades educativas y de salud, por lo que las </w:t>
      </w:r>
      <w:r w:rsidRPr="0017059A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coordinaciones de área compartirá</w:t>
      </w:r>
      <w:r w:rsidR="00B01899" w:rsidRPr="0017059A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n la forma y estructura de cada </w:t>
      </w:r>
      <w:r w:rsidRPr="0017059A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grupo para garantizar un número de</w:t>
      </w:r>
      <w:r w:rsidR="00B01899" w:rsidRPr="0017059A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estudiantes seguro en nuestras </w:t>
      </w:r>
      <w:r w:rsidRPr="0017059A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instalaciones. </w:t>
      </w:r>
      <w:r w:rsidR="00B01899" w:rsidRPr="0017059A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Reiteramos que nuestro regreso para estas actividades será </w:t>
      </w:r>
      <w:r w:rsidR="00B01899" w:rsidRPr="0017059A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>gradual, flexible, responsable y voluntaria</w:t>
      </w:r>
      <w:r w:rsidR="00B01899" w:rsidRPr="0017059A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. </w:t>
      </w:r>
      <w:r w:rsidRPr="0017059A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Los</w:t>
      </w:r>
      <w:r w:rsidR="00B01899" w:rsidRPr="0017059A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r w:rsidRPr="0017059A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criterios podrán cambiar según las necesidades sanitarias.</w:t>
      </w:r>
    </w:p>
    <w:p w14:paraId="279AF65D" w14:textId="77777777" w:rsidR="00B01899" w:rsidRPr="00B66CB4" w:rsidRDefault="00B01899" w:rsidP="00B0189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  <w:r w:rsidRPr="00B66CB4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Esperamos que el progreso de la </w:t>
      </w:r>
      <w:r w:rsidR="001E7241" w:rsidRPr="00B66CB4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inoculación</w:t>
      </w:r>
      <w:r w:rsidRPr="00B66CB4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de toda la comunidad nacional, permita iniciar luego </w:t>
      </w:r>
      <w:r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en un futuro próximo </w:t>
      </w:r>
      <w:r w:rsidRPr="00B66CB4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un proceso de clases completamente presencial.</w:t>
      </w:r>
    </w:p>
    <w:p w14:paraId="7EEA212D" w14:textId="77777777" w:rsidR="00B01899" w:rsidRPr="00B66CB4" w:rsidRDefault="00B01899" w:rsidP="00B0189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  <w:r w:rsidRPr="00B66CB4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Es necesario explicar </w:t>
      </w:r>
      <w:r w:rsidR="001E7241" w:rsidRPr="00B66CB4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que,</w:t>
      </w:r>
      <w:r w:rsidRPr="00B66CB4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al ser un proceso gradual, las jornadas de clase serán más cortas, de modo que algunas asignaturas </w:t>
      </w:r>
      <w:r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seguramente </w:t>
      </w:r>
      <w:r w:rsidRPr="00B66CB4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continuarán de manera virtual.</w:t>
      </w:r>
    </w:p>
    <w:p w14:paraId="7707C1EA" w14:textId="77777777" w:rsidR="00B01899" w:rsidRDefault="00D912AA" w:rsidP="00D912A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  <w:r w:rsidRPr="00D912AA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Las actividades diseñ</w:t>
      </w:r>
      <w:r w:rsidR="00B01899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adas para garantizar a nuestros </w:t>
      </w:r>
      <w:r w:rsidRPr="00D912AA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estudiantes sus familias y todos los académicos y administrativos de la univer</w:t>
      </w:r>
      <w:r w:rsidR="00B01899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sidad </w:t>
      </w:r>
      <w:r w:rsidRPr="00D912AA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el cumplimiento de estándares en seguridad sanitari</w:t>
      </w:r>
      <w:r w:rsidR="00B01899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a. Por lo que la reanudación de </w:t>
      </w:r>
      <w:r w:rsidRPr="00D912AA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actividades dentro de la nueva normalidad busc</w:t>
      </w:r>
      <w:r w:rsidR="00B01899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ará ser lo más natural posible, </w:t>
      </w:r>
      <w:r w:rsidRPr="00D912AA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aplicando protocolos y normas que nos ayuden a r</w:t>
      </w:r>
      <w:r w:rsidR="00B01899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estringir esta pandemia mundial </w:t>
      </w:r>
      <w:r w:rsidRPr="00D912AA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fuera de nuestras instalaciones. </w:t>
      </w:r>
    </w:p>
    <w:p w14:paraId="7FA736E6" w14:textId="77777777" w:rsidR="00D912AA" w:rsidRDefault="00D912AA" w:rsidP="00D912A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  <w:r w:rsidRPr="00D912AA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Rogamos</w:t>
      </w:r>
      <w:r w:rsidR="00B01899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a nuestra comunidad mantener </w:t>
      </w:r>
      <w:r w:rsidRPr="00D912AA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las in</w:t>
      </w:r>
      <w:r w:rsidR="00B01899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dicaciones de la salud pública. </w:t>
      </w:r>
      <w:r w:rsidRPr="00D912AA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Nosotros seguiremos trabajando de la mano c</w:t>
      </w:r>
      <w:r w:rsidR="00B01899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on las autoridades educativas y </w:t>
      </w:r>
      <w:r w:rsidRPr="00D912AA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sanitarias para hacer </w:t>
      </w:r>
      <w:r w:rsidRPr="00D912AA">
        <w:rPr>
          <w:rFonts w:ascii="Arial" w:eastAsia="Times New Roman" w:hAnsi="Arial" w:cs="Arial"/>
          <w:color w:val="333333"/>
          <w:sz w:val="21"/>
          <w:szCs w:val="21"/>
          <w:lang w:eastAsia="es-MX"/>
        </w:rPr>
        <w:lastRenderedPageBreak/>
        <w:t xml:space="preserve">realidad los sueños de nuestros </w:t>
      </w:r>
      <w:r w:rsidR="00B01899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miles de universitarios ¡Juntos </w:t>
      </w:r>
      <w:r w:rsidRPr="00D912AA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saldremos adelante! Nos mantendremos in</w:t>
      </w:r>
      <w:r w:rsidR="00B01899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formados a través de los medios </w:t>
      </w:r>
      <w:r w:rsidRPr="00D912AA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institucionales conocidos.</w:t>
      </w:r>
    </w:p>
    <w:p w14:paraId="4CF2105D" w14:textId="77777777" w:rsidR="006C4092" w:rsidRPr="00B66CB4" w:rsidRDefault="006C4092" w:rsidP="006C409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es-MX"/>
        </w:rPr>
        <w:t>T</w:t>
      </w:r>
      <w:r w:rsidRPr="00B66CB4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enemos toda la confianza en nuestro equipo </w:t>
      </w:r>
      <w:r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directivo, docente </w:t>
      </w:r>
      <w:r w:rsidRPr="00B66CB4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y personal</w:t>
      </w:r>
      <w:r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de apoyo</w:t>
      </w:r>
      <w:r w:rsidRPr="00B66CB4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para </w:t>
      </w:r>
      <w:r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un regreso seguro y sano, pero somos conscientes que será siempre necesario tu compromiso a adaptarnos a una nueva realidad.  Con </w:t>
      </w:r>
      <w:r w:rsidRPr="00B66CB4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entusiasmo, preparación y aprendizaje</w:t>
      </w:r>
      <w:r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juntos tendremos siempre los mejores resultados. Gracias por tu confianza, gracias por sumar a </w:t>
      </w:r>
      <w:r w:rsidRPr="00B66CB4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nuestro proyecto educativo.</w:t>
      </w:r>
    </w:p>
    <w:p w14:paraId="7D6A8E88" w14:textId="77777777" w:rsidR="00D912AA" w:rsidRPr="00D912AA" w:rsidRDefault="00D912AA" w:rsidP="00D912A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  <w:r w:rsidRPr="00D912AA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¡Nada nos detiene! ¡Somos líderes globales! ¡Con garra osos blancos!</w:t>
      </w:r>
    </w:p>
    <w:p w14:paraId="7BEAF3EF" w14:textId="77777777" w:rsidR="00D912AA" w:rsidRPr="00D912AA" w:rsidRDefault="00D912AA" w:rsidP="00D912A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</w:p>
    <w:p w14:paraId="7F9D13D4" w14:textId="77777777" w:rsidR="00D912AA" w:rsidRPr="00D912AA" w:rsidRDefault="00D912AA" w:rsidP="001E7241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  <w:r w:rsidRPr="00D912AA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Rectoría</w:t>
      </w:r>
    </w:p>
    <w:p w14:paraId="480E9D88" w14:textId="77777777" w:rsidR="00B66CB4" w:rsidRDefault="00D912AA" w:rsidP="001E7241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  <w:r w:rsidRPr="00D912AA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Universidad de Oriente</w:t>
      </w:r>
    </w:p>
    <w:p w14:paraId="73BE4B70" w14:textId="77777777" w:rsidR="00BD0365" w:rsidRPr="00B66CB4" w:rsidRDefault="00BD0365" w:rsidP="001E7241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</w:p>
    <w:p w14:paraId="6660EA24" w14:textId="77777777" w:rsidR="00A47583" w:rsidRPr="00BD0365" w:rsidRDefault="00BD0365" w:rsidP="001E7241">
      <w:pPr>
        <w:jc w:val="center"/>
        <w:rPr>
          <w:b/>
        </w:rPr>
      </w:pPr>
      <w:r w:rsidRPr="00BD0365">
        <w:rPr>
          <w:b/>
        </w:rPr>
        <w:t>Nota: pendientes plan de comunicación</w:t>
      </w:r>
    </w:p>
    <w:sectPr w:rsidR="00A47583" w:rsidRPr="00BD0365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580C3" w14:textId="77777777" w:rsidR="008C42C4" w:rsidRDefault="008C42C4" w:rsidP="006F3E43">
      <w:pPr>
        <w:spacing w:after="0" w:line="240" w:lineRule="auto"/>
      </w:pPr>
      <w:r>
        <w:separator/>
      </w:r>
    </w:p>
  </w:endnote>
  <w:endnote w:type="continuationSeparator" w:id="0">
    <w:p w14:paraId="7E55E583" w14:textId="77777777" w:rsidR="008C42C4" w:rsidRDefault="008C42C4" w:rsidP="006F3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6B5A6" w14:textId="77777777" w:rsidR="008C42C4" w:rsidRDefault="008C42C4" w:rsidP="006F3E43">
      <w:pPr>
        <w:spacing w:after="0" w:line="240" w:lineRule="auto"/>
      </w:pPr>
      <w:r>
        <w:separator/>
      </w:r>
    </w:p>
  </w:footnote>
  <w:footnote w:type="continuationSeparator" w:id="0">
    <w:p w14:paraId="4A9F7D0E" w14:textId="77777777" w:rsidR="008C42C4" w:rsidRDefault="008C42C4" w:rsidP="006F3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6FAFA" w14:textId="6B53E1EF" w:rsidR="006F3E43" w:rsidRDefault="006F3E43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C0F899C" wp14:editId="7B11C7D5">
          <wp:simplePos x="0" y="0"/>
          <wp:positionH relativeFrom="column">
            <wp:posOffset>4787265</wp:posOffset>
          </wp:positionH>
          <wp:positionV relativeFrom="paragraph">
            <wp:posOffset>-125730</wp:posOffset>
          </wp:positionV>
          <wp:extent cx="1571625" cy="505559"/>
          <wp:effectExtent l="0" t="0" r="0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5055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16E23"/>
    <w:multiLevelType w:val="multilevel"/>
    <w:tmpl w:val="23C46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E308C4"/>
    <w:multiLevelType w:val="hybridMultilevel"/>
    <w:tmpl w:val="76A04578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02A9D"/>
    <w:multiLevelType w:val="hybridMultilevel"/>
    <w:tmpl w:val="714284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46453A"/>
    <w:multiLevelType w:val="hybridMultilevel"/>
    <w:tmpl w:val="EA9E70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B00C77"/>
    <w:multiLevelType w:val="hybridMultilevel"/>
    <w:tmpl w:val="714284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CB4"/>
    <w:rsid w:val="000C570B"/>
    <w:rsid w:val="0017059A"/>
    <w:rsid w:val="001E7241"/>
    <w:rsid w:val="00434F32"/>
    <w:rsid w:val="006C4092"/>
    <w:rsid w:val="006F3E43"/>
    <w:rsid w:val="00776234"/>
    <w:rsid w:val="007A49A9"/>
    <w:rsid w:val="007C60AC"/>
    <w:rsid w:val="008C42C4"/>
    <w:rsid w:val="00A47583"/>
    <w:rsid w:val="00B01899"/>
    <w:rsid w:val="00B66CB4"/>
    <w:rsid w:val="00BD0365"/>
    <w:rsid w:val="00D912AA"/>
    <w:rsid w:val="00DF12F1"/>
    <w:rsid w:val="00EB12B5"/>
    <w:rsid w:val="00F5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C69C0A"/>
  <w15:chartTrackingRefBased/>
  <w15:docId w15:val="{13E883C1-788B-488E-8991-02C0D9D1C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6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B66CB4"/>
    <w:rPr>
      <w:b/>
      <w:bCs/>
    </w:rPr>
  </w:style>
  <w:style w:type="character" w:styleId="nfasis">
    <w:name w:val="Emphasis"/>
    <w:basedOn w:val="Fuentedeprrafopredeter"/>
    <w:uiPriority w:val="20"/>
    <w:qFormat/>
    <w:rsid w:val="00B66CB4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B66CB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C60A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F3E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3E43"/>
  </w:style>
  <w:style w:type="paragraph" w:styleId="Piedepgina">
    <w:name w:val="footer"/>
    <w:basedOn w:val="Normal"/>
    <w:link w:val="PiedepginaCar"/>
    <w:uiPriority w:val="99"/>
    <w:unhideWhenUsed/>
    <w:rsid w:val="006F3E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3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8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ep.puebla.gob.mx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1196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inicio</dc:creator>
  <cp:keywords/>
  <dc:description/>
  <cp:lastModifiedBy>Lic. Anselmo</cp:lastModifiedBy>
  <cp:revision>10</cp:revision>
  <dcterms:created xsi:type="dcterms:W3CDTF">2021-04-21T09:50:00Z</dcterms:created>
  <dcterms:modified xsi:type="dcterms:W3CDTF">2021-04-22T01:28:00Z</dcterms:modified>
</cp:coreProperties>
</file>